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3B" w:rsidRDefault="00184F3B" w:rsidP="00241BF0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>
          <v:line id="Straight Connector 4" o:spid="_x0000_s1026" style="position:absolute;flip:y;z-index:251658240;visibility:visible" from="91.5pt,52.5pt" to="424.5pt,53.5pt" strokecolor="#4579b8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91.5pt;margin-top:0;width:333pt;height:90pt;z-index:251657216;visibility:visible" stroked="f">
            <v:textbox>
              <w:txbxContent>
                <w:p w:rsidR="00184F3B" w:rsidRPr="00EC1BD2" w:rsidRDefault="00184F3B" w:rsidP="00241BF0">
                  <w:pPr>
                    <w:pStyle w:val="Heading1"/>
                    <w:rPr>
                      <w:color w:val="1F497D"/>
                      <w:sz w:val="22"/>
                    </w:rPr>
                  </w:pPr>
                  <w:r w:rsidRPr="00EC1BD2">
                    <w:rPr>
                      <w:color w:val="1F497D"/>
                      <w:sz w:val="52"/>
                    </w:rPr>
                    <w:t>Jollyville Fire Department</w:t>
                  </w:r>
                </w:p>
                <w:p w:rsidR="00184F3B" w:rsidRPr="00EC1BD2" w:rsidRDefault="00184F3B" w:rsidP="00241BF0">
                  <w:pPr>
                    <w:pStyle w:val="Heading2"/>
                    <w:rPr>
                      <w:color w:val="1F497D"/>
                      <w:szCs w:val="24"/>
                    </w:rPr>
                  </w:pPr>
                  <w:r w:rsidRPr="00EC1BD2">
                    <w:rPr>
                      <w:color w:val="1F497D"/>
                      <w:szCs w:val="24"/>
                    </w:rPr>
                    <w:t>“Desire to Serve</w:t>
                  </w:r>
                  <w:r w:rsidR="00E61CBF">
                    <w:rPr>
                      <w:color w:val="1F497D"/>
                      <w:szCs w:val="24"/>
                    </w:rPr>
                    <w:t>, Courage to Act, Ability to Per</w:t>
                  </w:r>
                  <w:r w:rsidRPr="00EC1BD2">
                    <w:rPr>
                      <w:color w:val="1F497D"/>
                      <w:szCs w:val="24"/>
                    </w:rPr>
                    <w:t>form”</w:t>
                  </w:r>
                </w:p>
                <w:p w:rsidR="00184F3B" w:rsidRPr="00EC1BD2" w:rsidRDefault="00184F3B" w:rsidP="00241BF0">
                  <w:pPr>
                    <w:pStyle w:val="Heading2"/>
                    <w:rPr>
                      <w:color w:val="1F497D"/>
                      <w:sz w:val="22"/>
                    </w:rPr>
                  </w:pPr>
                </w:p>
                <w:p w:rsidR="00184F3B" w:rsidRPr="00EC1BD2" w:rsidRDefault="00184F3B" w:rsidP="00241BF0">
                  <w:pPr>
                    <w:pStyle w:val="Heading2"/>
                    <w:rPr>
                      <w:color w:val="1F497D"/>
                      <w:sz w:val="22"/>
                    </w:rPr>
                  </w:pPr>
                  <w:r w:rsidRPr="00EC1BD2">
                    <w:rPr>
                      <w:color w:val="1F497D"/>
                      <w:sz w:val="22"/>
                    </w:rPr>
                    <w:t xml:space="preserve">9218 Anderson Mill Road, Austin, TX  78729 </w:t>
                  </w:r>
                  <w:r w:rsidR="00416A14">
                    <w:rPr>
                      <w:color w:val="1F497D"/>
                      <w:sz w:val="22"/>
                    </w:rPr>
                    <w:t xml:space="preserve">  (512) 258-1038</w:t>
                  </w:r>
                </w:p>
              </w:txbxContent>
            </v:textbox>
          </v:shape>
        </w:pict>
      </w:r>
      <w:r w:rsidR="00400155">
        <w:rPr>
          <w:noProof/>
        </w:rPr>
        <w:drawing>
          <wp:inline distT="0" distB="0" distL="0" distR="0">
            <wp:extent cx="914400" cy="11525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3B" w:rsidRDefault="00184F3B" w:rsidP="00241BF0"/>
    <w:p w:rsidR="006616FE" w:rsidRDefault="006616FE" w:rsidP="00241BF0"/>
    <w:p w:rsidR="006616FE" w:rsidRDefault="006616FE" w:rsidP="00241BF0"/>
    <w:p w:rsidR="002D5F88" w:rsidRDefault="002D5F88" w:rsidP="00241BF0"/>
    <w:p w:rsidR="00184F3B" w:rsidRPr="002D5F88" w:rsidRDefault="00156A27" w:rsidP="009B1FC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FIRE </w:t>
      </w:r>
      <w:r w:rsidR="00A13186">
        <w:rPr>
          <w:b/>
          <w:sz w:val="44"/>
          <w:szCs w:val="44"/>
        </w:rPr>
        <w:t>INSPECTOR</w:t>
      </w:r>
      <w:r w:rsidR="009B1FC3" w:rsidRPr="002D5F88">
        <w:rPr>
          <w:b/>
          <w:sz w:val="44"/>
          <w:szCs w:val="44"/>
        </w:rPr>
        <w:t xml:space="preserve"> FEES</w:t>
      </w:r>
      <w:r w:rsidR="00A76C27">
        <w:rPr>
          <w:b/>
          <w:sz w:val="44"/>
          <w:szCs w:val="44"/>
        </w:rPr>
        <w:t xml:space="preserve"> </w:t>
      </w:r>
    </w:p>
    <w:p w:rsidR="00A12C7B" w:rsidRDefault="00A12C7B"/>
    <w:p w:rsidR="009B1FC3" w:rsidRDefault="00A12C7B" w:rsidP="009B1FC3">
      <w:r>
        <w:tab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584"/>
        <w:gridCol w:w="1851"/>
      </w:tblGrid>
      <w:tr w:rsidR="009B1F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9B1FC3" w:rsidRDefault="009B1FC3">
            <w:r>
              <w:rPr>
                <w:rStyle w:val="Strong"/>
              </w:rPr>
              <w:t>Plan Reviews: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Site Plan with comments per code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$150.00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Building Plans, with comments per code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$150.00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Sprinkler Inspections, add to Site/Building fee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$150.00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Flow Test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$300.00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Sprinkler Plans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$150.00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Fire Alarm Plans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$100.00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Subdivision Plans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$100.00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9B1FC3" w:rsidRDefault="009B1FC3">
            <w:pPr>
              <w:rPr>
                <w:rStyle w:val="Strong"/>
              </w:rPr>
            </w:pPr>
          </w:p>
          <w:p w:rsidR="009B1FC3" w:rsidRDefault="009B1FC3">
            <w:r>
              <w:rPr>
                <w:rStyle w:val="Strong"/>
              </w:rPr>
              <w:t>Inspections: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Certificate of Occupancy</w:t>
            </w:r>
          </w:p>
        </w:tc>
        <w:tc>
          <w:tcPr>
            <w:tcW w:w="0" w:type="auto"/>
            <w:vAlign w:val="center"/>
          </w:tcPr>
          <w:p w:rsidR="009B1FC3" w:rsidRDefault="000375DD">
            <w:r>
              <w:t>$50</w:t>
            </w:r>
            <w:r w:rsidR="009B1FC3">
              <w:t>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Daycare, Foster Care, etc.</w:t>
            </w:r>
          </w:p>
        </w:tc>
        <w:tc>
          <w:tcPr>
            <w:tcW w:w="0" w:type="auto"/>
            <w:vAlign w:val="center"/>
          </w:tcPr>
          <w:p w:rsidR="009B1FC3" w:rsidRDefault="000375DD">
            <w:r>
              <w:t xml:space="preserve">$50.00 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Health Care, Assisted Living, first floor per building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$50.00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Fire Alarm Test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$100.00 per floor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B1FC3" w:rsidRDefault="009B1FC3">
            <w:r>
              <w:t>Vent Hoods</w:t>
            </w:r>
          </w:p>
        </w:tc>
        <w:tc>
          <w:tcPr>
            <w:tcW w:w="0" w:type="auto"/>
            <w:vAlign w:val="center"/>
          </w:tcPr>
          <w:p w:rsidR="009B1FC3" w:rsidRDefault="009B1FC3">
            <w:r>
              <w:t>$50.00</w:t>
            </w:r>
            <w:r w:rsidR="00CC11A9">
              <w:t xml:space="preserve"> per hood</w:t>
            </w:r>
          </w:p>
        </w:tc>
      </w:tr>
      <w:tr w:rsidR="009B1FC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9B1FC3" w:rsidRDefault="009B1FC3"/>
          <w:p w:rsidR="00763C30" w:rsidRPr="00834552" w:rsidRDefault="00763C30" w:rsidP="00763C30">
            <w:pPr>
              <w:rPr>
                <w:b/>
              </w:rPr>
            </w:pPr>
            <w:r w:rsidRPr="00834552">
              <w:rPr>
                <w:b/>
              </w:rPr>
              <w:t>On-Site Inspector:</w:t>
            </w:r>
          </w:p>
          <w:p w:rsidR="00763C30" w:rsidRDefault="00763C30" w:rsidP="00763C30">
            <w:r>
              <w:t>First Inspection                                                                    $75 per hour</w:t>
            </w:r>
          </w:p>
          <w:p w:rsidR="00763C30" w:rsidRDefault="00763C30" w:rsidP="00763C30">
            <w:r>
              <w:t>Re-Inspection                                                                       $150 per hour</w:t>
            </w:r>
          </w:p>
          <w:p w:rsidR="00763C30" w:rsidRDefault="00763C30" w:rsidP="00763C30">
            <w:r>
              <w:t>Non-Compliance Inspection(s)                                            $300 per hour</w:t>
            </w:r>
          </w:p>
          <w:p w:rsidR="00763C30" w:rsidRDefault="00763C30"/>
          <w:p w:rsidR="00763C30" w:rsidRDefault="00763C30"/>
          <w:p w:rsidR="002D5F88" w:rsidRDefault="002D5F88"/>
          <w:p w:rsidR="002D5F88" w:rsidRDefault="002D5F88" w:rsidP="002D5F88">
            <w:pPr>
              <w:pStyle w:val="NormalWeb"/>
              <w:jc w:val="center"/>
              <w:rPr>
                <w:sz w:val="28"/>
                <w:szCs w:val="28"/>
              </w:rPr>
            </w:pPr>
            <w:r w:rsidRPr="002D5F88">
              <w:rPr>
                <w:sz w:val="28"/>
                <w:szCs w:val="28"/>
              </w:rPr>
              <w:t>Inspection fees are all based per site visit</w:t>
            </w:r>
          </w:p>
          <w:p w:rsidR="002D5F88" w:rsidRPr="002D5F88" w:rsidRDefault="002D5F88" w:rsidP="002D5F88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9B1FC3" w:rsidRDefault="009B1FC3">
            <w:pPr>
              <w:jc w:val="center"/>
              <w:rPr>
                <w:b/>
              </w:rPr>
            </w:pPr>
            <w:r>
              <w:rPr>
                <w:b/>
              </w:rPr>
              <w:t>ANY INSPECTIONS DONE BEFORE OR AFTER BUSINESS HOURS</w:t>
            </w:r>
          </w:p>
          <w:p w:rsidR="009B1FC3" w:rsidRDefault="009B1FC3">
            <w:pPr>
              <w:jc w:val="center"/>
              <w:rPr>
                <w:b/>
              </w:rPr>
            </w:pPr>
            <w:r>
              <w:rPr>
                <w:b/>
              </w:rPr>
              <w:t>WILL BE DOUBLE PRICE</w:t>
            </w:r>
          </w:p>
          <w:p w:rsidR="009B1FC3" w:rsidRDefault="009B1FC3">
            <w:pPr>
              <w:jc w:val="center"/>
              <w:rPr>
                <w:b/>
              </w:rPr>
            </w:pPr>
            <w:r>
              <w:rPr>
                <w:b/>
              </w:rPr>
              <w:br/>
              <w:t>OFFICE HOURS 8a-5p</w:t>
            </w:r>
          </w:p>
        </w:tc>
      </w:tr>
    </w:tbl>
    <w:p w:rsidR="009B1FC3" w:rsidRDefault="009B1FC3" w:rsidP="009B1FC3"/>
    <w:p w:rsidR="00A12C7B" w:rsidRDefault="00A12C7B" w:rsidP="00A12C7B"/>
    <w:p w:rsidR="00A12C7B" w:rsidRDefault="00A12C7B"/>
    <w:sectPr w:rsidR="00A12C7B" w:rsidSect="0024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241BF0"/>
    <w:rsid w:val="000375DD"/>
    <w:rsid w:val="000859C7"/>
    <w:rsid w:val="00156A27"/>
    <w:rsid w:val="00184F3B"/>
    <w:rsid w:val="00241BF0"/>
    <w:rsid w:val="002C138C"/>
    <w:rsid w:val="002D5F88"/>
    <w:rsid w:val="002F146C"/>
    <w:rsid w:val="003E24C5"/>
    <w:rsid w:val="003E7FF5"/>
    <w:rsid w:val="00400155"/>
    <w:rsid w:val="00416A14"/>
    <w:rsid w:val="006616FE"/>
    <w:rsid w:val="00705BC2"/>
    <w:rsid w:val="00763C30"/>
    <w:rsid w:val="00983435"/>
    <w:rsid w:val="009B1FC3"/>
    <w:rsid w:val="00A12C7B"/>
    <w:rsid w:val="00A13186"/>
    <w:rsid w:val="00A76C27"/>
    <w:rsid w:val="00CC11A9"/>
    <w:rsid w:val="00D103EF"/>
    <w:rsid w:val="00DD64A2"/>
    <w:rsid w:val="00E61CBF"/>
    <w:rsid w:val="00E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BF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1BF0"/>
    <w:pPr>
      <w:keepNext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241BF0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241BF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241BF0"/>
    <w:rPr>
      <w:rFonts w:ascii="Times New Roman" w:hAnsi="Times New Roman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241BF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locked/>
    <w:rsid w:val="00241BF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41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41B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2C7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qFormat/>
    <w:locked/>
    <w:rsid w:val="00A12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JohnK</dc:creator>
  <cp:keywords/>
  <dc:description/>
  <cp:lastModifiedBy>Kirke Phillips</cp:lastModifiedBy>
  <cp:revision>2</cp:revision>
  <dcterms:created xsi:type="dcterms:W3CDTF">2012-03-05T18:05:00Z</dcterms:created>
  <dcterms:modified xsi:type="dcterms:W3CDTF">2012-03-05T18:05:00Z</dcterms:modified>
</cp:coreProperties>
</file>