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018D" w14:textId="77777777" w:rsidR="00265E6D" w:rsidRPr="000D73AB" w:rsidRDefault="00265E6D" w:rsidP="00265E6D">
      <w:r w:rsidRPr="000D73AB">
        <w:t>Williamson County ESD No. 1</w:t>
      </w:r>
    </w:p>
    <w:p w14:paraId="46805E81" w14:textId="77777777" w:rsidR="00265E6D" w:rsidRPr="000D73AB" w:rsidRDefault="00265E6D" w:rsidP="00265E6D">
      <w:r w:rsidRPr="000D73AB">
        <w:t>9218 Anderson Mill Road</w:t>
      </w:r>
    </w:p>
    <w:p w14:paraId="45B6645D" w14:textId="77777777" w:rsidR="00265E6D" w:rsidRPr="000D73AB" w:rsidRDefault="00265E6D" w:rsidP="00265E6D">
      <w:r w:rsidRPr="000D73AB">
        <w:t>Austin, Texas 78729</w:t>
      </w:r>
    </w:p>
    <w:p w14:paraId="0135140A" w14:textId="77777777" w:rsidR="00265E6D" w:rsidRPr="000D73AB" w:rsidRDefault="00265E6D" w:rsidP="00265E6D"/>
    <w:p w14:paraId="6C4E6559" w14:textId="5798C935" w:rsidR="00265E6D" w:rsidRDefault="00265E6D" w:rsidP="00265E6D">
      <w:r>
        <w:t>March 16</w:t>
      </w:r>
      <w:r>
        <w:t xml:space="preserve">, 2022 </w:t>
      </w:r>
      <w:r w:rsidRPr="000D73AB">
        <w:t>Board of Directors meeting minutes</w:t>
      </w:r>
    </w:p>
    <w:p w14:paraId="1692FD7F" w14:textId="77777777" w:rsidR="00265E6D" w:rsidRDefault="00265E6D" w:rsidP="00265E6D"/>
    <w:p w14:paraId="2013C163" w14:textId="0B138514" w:rsidR="00265E6D" w:rsidRPr="000D73AB" w:rsidRDefault="00265E6D" w:rsidP="00265E6D">
      <w:r w:rsidRPr="000D73AB">
        <w:t xml:space="preserve">Present: </w:t>
      </w:r>
      <w:r>
        <w:t xml:space="preserve"> Adam Bryant, Laurie Golding, </w:t>
      </w:r>
      <w:r>
        <w:t xml:space="preserve">and </w:t>
      </w:r>
      <w:r>
        <w:t>Mack Sherrod</w:t>
      </w:r>
      <w:r>
        <w:t>.</w:t>
      </w:r>
    </w:p>
    <w:p w14:paraId="30EEBB0C" w14:textId="16DCEF2F" w:rsidR="00265E6D" w:rsidRDefault="00265E6D" w:rsidP="00265E6D">
      <w:r>
        <w:t>Absent:  Steve Rundell, and Alan McNeil.</w:t>
      </w:r>
    </w:p>
    <w:p w14:paraId="518A8B28" w14:textId="7074308D" w:rsidR="00265E6D" w:rsidRDefault="00265E6D" w:rsidP="00265E6D">
      <w:r>
        <w:t xml:space="preserve">Guests:   </w:t>
      </w:r>
      <w:r>
        <w:t xml:space="preserve">Amy Flanigan, HdL Co., </w:t>
      </w:r>
      <w:r>
        <w:t>Brad Landi, and</w:t>
      </w:r>
      <w:r w:rsidRPr="00507853">
        <w:t xml:space="preserve"> </w:t>
      </w:r>
      <w:r>
        <w:t>John Kiracofe.</w:t>
      </w:r>
    </w:p>
    <w:p w14:paraId="4B096887" w14:textId="77777777" w:rsidR="00265E6D" w:rsidRDefault="00265E6D" w:rsidP="00265E6D"/>
    <w:p w14:paraId="42FBEB91" w14:textId="60E6500F" w:rsidR="00265E6D" w:rsidRDefault="00265E6D" w:rsidP="00265E6D">
      <w:r w:rsidRPr="000D73AB">
        <w:t xml:space="preserve">Meeting called to order by </w:t>
      </w:r>
      <w:r>
        <w:t>President Bryant</w:t>
      </w:r>
      <w:r w:rsidRPr="000D73AB">
        <w:t xml:space="preserve"> at </w:t>
      </w:r>
      <w:r>
        <w:t>6:35</w:t>
      </w:r>
      <w:r w:rsidRPr="000D73AB">
        <w:t>pm with a quorum present.</w:t>
      </w:r>
    </w:p>
    <w:p w14:paraId="5589026D" w14:textId="77777777" w:rsidR="00265E6D" w:rsidRDefault="00265E6D" w:rsidP="00265E6D">
      <w:pPr>
        <w:pStyle w:val="ListParagraph"/>
      </w:pPr>
    </w:p>
    <w:p w14:paraId="485F4ED9" w14:textId="02D393D4" w:rsidR="00265E6D" w:rsidRDefault="00265E6D" w:rsidP="00265E6D">
      <w:r w:rsidRPr="000D73AB">
        <w:t>Minutes from the</w:t>
      </w:r>
      <w:r>
        <w:t xml:space="preserve"> </w:t>
      </w:r>
      <w:r w:rsidR="008F0F8D">
        <w:t>January 19</w:t>
      </w:r>
      <w:r>
        <w:t>, 202</w:t>
      </w:r>
      <w:r w:rsidR="008F0F8D">
        <w:t>2 and February 15, 2022</w:t>
      </w:r>
      <w:r w:rsidRPr="000D73AB">
        <w:t xml:space="preserve"> meeting</w:t>
      </w:r>
      <w:r w:rsidR="008F0F8D">
        <w:t>s</w:t>
      </w:r>
      <w:r w:rsidRPr="000D73AB">
        <w:t xml:space="preserve"> were </w:t>
      </w:r>
      <w:r>
        <w:t xml:space="preserve">presented. Mack Sherrod made the motion to approve </w:t>
      </w:r>
      <w:r w:rsidR="008F0F8D">
        <w:t xml:space="preserve">January 19, 2022 minutes </w:t>
      </w:r>
      <w:r>
        <w:t xml:space="preserve">as presented with a second by </w:t>
      </w:r>
      <w:r w:rsidR="008F0F8D">
        <w:t>Laurie Golding</w:t>
      </w:r>
      <w:r>
        <w:t xml:space="preserve">. Motion approved </w:t>
      </w:r>
      <w:r w:rsidR="008F0F8D">
        <w:t>3</w:t>
      </w:r>
      <w:r>
        <w:t xml:space="preserve"> – 0.</w:t>
      </w:r>
    </w:p>
    <w:p w14:paraId="63005A0A" w14:textId="6737C0BB" w:rsidR="00265E6D" w:rsidRDefault="008F0F8D" w:rsidP="00265E6D">
      <w:r>
        <w:t xml:space="preserve">John Kiracofe advised the board </w:t>
      </w:r>
      <w:r w:rsidR="00946A62">
        <w:t xml:space="preserve">of </w:t>
      </w:r>
      <w:r>
        <w:t xml:space="preserve">a correction to the February 15, 2022 minutes regarding the 10% </w:t>
      </w:r>
      <w:r w:rsidR="0021112B">
        <w:t>non-refundable deposit by the Jarrell Fire Department for the purchase of the quint. ESD No. 5 had funds available for a 5% deposit. The deposit was accepted and deposited. Laurie Golding made the motion to accept the minutes as corrected with a secon</w:t>
      </w:r>
      <w:r w:rsidR="00CB3D72">
        <w:t>d</w:t>
      </w:r>
      <w:r w:rsidR="0021112B">
        <w:t xml:space="preserve"> by Mack Sherrod. </w:t>
      </w:r>
      <w:r w:rsidR="00CB3D72">
        <w:t>Motion approved 3 – 0.</w:t>
      </w:r>
    </w:p>
    <w:p w14:paraId="356C054F" w14:textId="77777777" w:rsidR="00265E6D" w:rsidRDefault="00265E6D" w:rsidP="00265E6D"/>
    <w:p w14:paraId="042EE6E5" w14:textId="1F8B1331" w:rsidR="00265E6D" w:rsidRDefault="00265E6D" w:rsidP="00265E6D">
      <w:r w:rsidRPr="000D73AB">
        <w:t>New Business</w:t>
      </w:r>
    </w:p>
    <w:p w14:paraId="165C83C2" w14:textId="77777777" w:rsidR="00265E6D" w:rsidRDefault="00265E6D" w:rsidP="00265E6D"/>
    <w:p w14:paraId="76377587" w14:textId="70B42DBC" w:rsidR="00265E6D" w:rsidRDefault="00265E6D" w:rsidP="00265E6D">
      <w:pPr>
        <w:pStyle w:val="ListParagraph"/>
        <w:numPr>
          <w:ilvl w:val="0"/>
          <w:numId w:val="1"/>
        </w:numPr>
      </w:pPr>
      <w:r>
        <w:t xml:space="preserve">Amy Flanigan </w:t>
      </w:r>
      <w:r w:rsidR="00CB3D72">
        <w:t>gave an update on the State Farm property. HdL Companies has spen</w:t>
      </w:r>
      <w:r w:rsidR="00F450A4">
        <w:t>t</w:t>
      </w:r>
      <w:r w:rsidR="00CB3D72">
        <w:t xml:space="preserve"> several months attempting to gather information as to what businesses are operating out of that complex. There has been </w:t>
      </w:r>
      <w:r w:rsidR="00F450A4">
        <w:t>very little cooperation. Mrs. Flanigan ask the board if HdL Companies should continue to investigate</w:t>
      </w:r>
      <w:r w:rsidR="00863C65">
        <w:t>. After discussion the board agreed HdL need not spend anymore time on the matter.</w:t>
      </w:r>
    </w:p>
    <w:p w14:paraId="48A4A3E5" w14:textId="77777777" w:rsidR="00265E6D" w:rsidRDefault="00265E6D" w:rsidP="00265E6D">
      <w:pPr>
        <w:pStyle w:val="ListParagraph"/>
      </w:pPr>
    </w:p>
    <w:p w14:paraId="7E38BB31" w14:textId="131BEBC4" w:rsidR="00863C65" w:rsidRDefault="00863C65" w:rsidP="00265E6D">
      <w:pPr>
        <w:pStyle w:val="ListParagraph"/>
        <w:numPr>
          <w:ilvl w:val="0"/>
          <w:numId w:val="1"/>
        </w:numPr>
      </w:pPr>
      <w:r>
        <w:t xml:space="preserve">Mack Sherrod gave an update on banking and investments. </w:t>
      </w:r>
      <w:r w:rsidR="0002467C">
        <w:t>The Fed raised the interest rate ¼%. Property and sales taxes will remain in TexPool.</w:t>
      </w:r>
    </w:p>
    <w:p w14:paraId="61723997" w14:textId="77777777" w:rsidR="00863C65" w:rsidRDefault="00863C65" w:rsidP="00863C65">
      <w:pPr>
        <w:pStyle w:val="ListParagraph"/>
      </w:pPr>
    </w:p>
    <w:p w14:paraId="6F3058BD" w14:textId="725C0D25" w:rsidR="00265E6D" w:rsidRDefault="00265E6D" w:rsidP="00265E6D">
      <w:pPr>
        <w:pStyle w:val="ListParagraph"/>
        <w:numPr>
          <w:ilvl w:val="0"/>
          <w:numId w:val="1"/>
        </w:numPr>
      </w:pPr>
      <w:r>
        <w:t>Chief Landi</w:t>
      </w:r>
      <w:r w:rsidR="0002467C">
        <w:t>’s report</w:t>
      </w:r>
      <w:r>
        <w:t xml:space="preserve">: </w:t>
      </w:r>
    </w:p>
    <w:p w14:paraId="2CC92E9E" w14:textId="5092AECD" w:rsidR="00265E6D" w:rsidRDefault="0002467C" w:rsidP="00265E6D">
      <w:pPr>
        <w:pStyle w:val="ListParagraph"/>
        <w:numPr>
          <w:ilvl w:val="1"/>
          <w:numId w:val="1"/>
        </w:numPr>
      </w:pPr>
      <w:r>
        <w:t>There has been a considerable increase in crime in the district.</w:t>
      </w:r>
    </w:p>
    <w:p w14:paraId="073E0995" w14:textId="3A43FB72" w:rsidR="0002467C" w:rsidRDefault="0002467C" w:rsidP="00265E6D">
      <w:pPr>
        <w:pStyle w:val="ListParagraph"/>
        <w:numPr>
          <w:ilvl w:val="1"/>
          <w:numId w:val="1"/>
        </w:numPr>
      </w:pPr>
      <w:r>
        <w:t>S</w:t>
      </w:r>
      <w:r w:rsidR="00265E6D">
        <w:t>ecurity camera system</w:t>
      </w:r>
      <w:r>
        <w:t xml:space="preserve"> has been installed</w:t>
      </w:r>
      <w:r w:rsidR="008C30D6">
        <w:t>.</w:t>
      </w:r>
    </w:p>
    <w:p w14:paraId="3D0E22DD" w14:textId="5D1228BE" w:rsidR="00265E6D" w:rsidRDefault="008C30D6" w:rsidP="00265E6D">
      <w:pPr>
        <w:pStyle w:val="ListParagraph"/>
        <w:numPr>
          <w:ilvl w:val="1"/>
          <w:numId w:val="1"/>
        </w:numPr>
      </w:pPr>
      <w:r>
        <w:t>Overdose calls is on the rise</w:t>
      </w:r>
      <w:r w:rsidR="00265E6D">
        <w:t>.</w:t>
      </w:r>
    </w:p>
    <w:p w14:paraId="1CB1E32F" w14:textId="0DC09559" w:rsidR="008C30D6" w:rsidRDefault="008C30D6" w:rsidP="00265E6D">
      <w:pPr>
        <w:pStyle w:val="ListParagraph"/>
        <w:numPr>
          <w:ilvl w:val="1"/>
          <w:numId w:val="1"/>
        </w:numPr>
      </w:pPr>
      <w:r>
        <w:t>A Pierce Manufacturing plant tour is scheduled for early May.</w:t>
      </w:r>
    </w:p>
    <w:p w14:paraId="302E1F45" w14:textId="4D324271" w:rsidR="008C30D6" w:rsidRDefault="008C30D6" w:rsidP="00265E6D">
      <w:pPr>
        <w:pStyle w:val="ListParagraph"/>
        <w:numPr>
          <w:ilvl w:val="1"/>
          <w:numId w:val="1"/>
        </w:numPr>
      </w:pPr>
      <w:r>
        <w:t>The new Quint is scheduled for delivery in November.</w:t>
      </w:r>
    </w:p>
    <w:p w14:paraId="1C2BB8C7" w14:textId="61C422F9" w:rsidR="008C30D6" w:rsidRDefault="008C30D6" w:rsidP="00265E6D">
      <w:pPr>
        <w:pStyle w:val="ListParagraph"/>
        <w:numPr>
          <w:ilvl w:val="1"/>
          <w:numId w:val="1"/>
        </w:numPr>
      </w:pPr>
      <w:r>
        <w:t>Currently the lead time for a new engine is 2 years. Truck committee is working on specifications.</w:t>
      </w:r>
    </w:p>
    <w:p w14:paraId="3C7E9B3A" w14:textId="4480BF3B" w:rsidR="006C356A" w:rsidRDefault="006C356A" w:rsidP="00265E6D">
      <w:pPr>
        <w:pStyle w:val="ListParagraph"/>
        <w:numPr>
          <w:ilvl w:val="1"/>
          <w:numId w:val="1"/>
        </w:numPr>
      </w:pPr>
      <w:r>
        <w:t>Proposed propane live-fire training prop installed in the training area.</w:t>
      </w:r>
    </w:p>
    <w:p w14:paraId="625C4C5A" w14:textId="77777777" w:rsidR="00265E6D" w:rsidRDefault="00265E6D" w:rsidP="00265E6D">
      <w:pPr>
        <w:pStyle w:val="ListParagraph"/>
      </w:pPr>
    </w:p>
    <w:p w14:paraId="09EA1142" w14:textId="511B943E" w:rsidR="00265E6D" w:rsidRDefault="006C356A" w:rsidP="00265E6D">
      <w:pPr>
        <w:pStyle w:val="ListParagraph"/>
        <w:numPr>
          <w:ilvl w:val="0"/>
          <w:numId w:val="1"/>
        </w:numPr>
      </w:pPr>
      <w:r>
        <w:t>Laurie Golding inquired if there were any deed restrictions regarding large construction trailers parked on residential streets that could interfere</w:t>
      </w:r>
      <w:r w:rsidR="00946A62">
        <w:t xml:space="preserve"> with emergency vehicle response. Chief Landi said he would look into the matter.</w:t>
      </w:r>
      <w:r>
        <w:t xml:space="preserve"> </w:t>
      </w:r>
    </w:p>
    <w:p w14:paraId="73A4CE6A" w14:textId="77777777" w:rsidR="00265E6D" w:rsidRDefault="00265E6D" w:rsidP="00265E6D">
      <w:pPr>
        <w:pStyle w:val="ListParagraph"/>
      </w:pPr>
    </w:p>
    <w:p w14:paraId="64243CB4" w14:textId="77E248BC" w:rsidR="00265E6D" w:rsidRDefault="00265E6D" w:rsidP="00265E6D">
      <w:pPr>
        <w:pStyle w:val="ListParagraph"/>
        <w:numPr>
          <w:ilvl w:val="0"/>
          <w:numId w:val="1"/>
        </w:numPr>
      </w:pPr>
      <w:r>
        <w:lastRenderedPageBreak/>
        <w:t>N</w:t>
      </w:r>
      <w:r w:rsidRPr="000D73AB">
        <w:t xml:space="preserve">ext </w:t>
      </w:r>
      <w:r>
        <w:t xml:space="preserve">scheduled regular meeting is set for </w:t>
      </w:r>
      <w:r w:rsidR="00863C65">
        <w:t>April 20</w:t>
      </w:r>
      <w:r>
        <w:t>, 2022 at 6:30pm.</w:t>
      </w:r>
    </w:p>
    <w:p w14:paraId="5D39AB5E" w14:textId="77777777" w:rsidR="00265E6D" w:rsidRPr="00084CD8" w:rsidRDefault="00265E6D" w:rsidP="00265E6D">
      <w:pPr>
        <w:ind w:left="360"/>
        <w:rPr>
          <w:b/>
        </w:rPr>
      </w:pPr>
    </w:p>
    <w:p w14:paraId="08701729" w14:textId="65C0620A" w:rsidR="00265E6D" w:rsidRDefault="00265E6D" w:rsidP="00265E6D">
      <w:pPr>
        <w:pStyle w:val="ListParagraph"/>
        <w:numPr>
          <w:ilvl w:val="0"/>
          <w:numId w:val="1"/>
        </w:numPr>
      </w:pPr>
      <w:r>
        <w:t xml:space="preserve">There being no further business, Laurie Golding made the motion to adjourn at </w:t>
      </w:r>
      <w:r w:rsidR="00946A62">
        <w:t>7:55</w:t>
      </w:r>
      <w:r>
        <w:t>pm with a second from</w:t>
      </w:r>
      <w:r w:rsidRPr="00BD77C2">
        <w:t xml:space="preserve"> </w:t>
      </w:r>
      <w:r>
        <w:t xml:space="preserve">Mack Sherrod. Motion approved </w:t>
      </w:r>
      <w:r w:rsidR="00946A62">
        <w:t>3</w:t>
      </w:r>
      <w:r>
        <w:t xml:space="preserve"> – 0.</w:t>
      </w:r>
    </w:p>
    <w:p w14:paraId="4F35237C" w14:textId="77777777" w:rsidR="00265E6D" w:rsidRDefault="00265E6D" w:rsidP="00265E6D">
      <w:pPr>
        <w:ind w:left="360"/>
      </w:pPr>
    </w:p>
    <w:p w14:paraId="449F309A" w14:textId="77777777" w:rsidR="00265E6D" w:rsidRPr="000D73AB" w:rsidRDefault="00265E6D" w:rsidP="00265E6D"/>
    <w:p w14:paraId="2A1854A5" w14:textId="77777777" w:rsidR="00265E6D" w:rsidRDefault="00265E6D" w:rsidP="00265E6D"/>
    <w:p w14:paraId="02740979" w14:textId="77777777" w:rsidR="00265E6D" w:rsidRDefault="00265E6D" w:rsidP="00265E6D">
      <w:r>
        <w:t>Steven Rundell</w:t>
      </w:r>
    </w:p>
    <w:p w14:paraId="389C1E08" w14:textId="77777777" w:rsidR="00265E6D" w:rsidRDefault="00265E6D" w:rsidP="00265E6D">
      <w:r>
        <w:t>Assistant Secretary/Treasurer</w:t>
      </w:r>
    </w:p>
    <w:p w14:paraId="6305A373" w14:textId="77777777" w:rsidR="00265E6D" w:rsidRDefault="00265E6D"/>
    <w:sectPr w:rsidR="00265E6D" w:rsidSect="0094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4D2"/>
    <w:multiLevelType w:val="hybridMultilevel"/>
    <w:tmpl w:val="9DB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E6D"/>
    <w:rsid w:val="0002467C"/>
    <w:rsid w:val="0021112B"/>
    <w:rsid w:val="00265E6D"/>
    <w:rsid w:val="006C356A"/>
    <w:rsid w:val="00863C65"/>
    <w:rsid w:val="008C30D6"/>
    <w:rsid w:val="008F0F8D"/>
    <w:rsid w:val="00946A62"/>
    <w:rsid w:val="00CB3D72"/>
    <w:rsid w:val="00F4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E00A"/>
  <w15:chartTrackingRefBased/>
  <w15:docId w15:val="{FA6755D8-F09B-49EE-9CD9-3BC7448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Kiracofe</dc:creator>
  <cp:keywords/>
  <dc:description/>
  <cp:lastModifiedBy>John Kiracofe</cp:lastModifiedBy>
  <cp:revision>1</cp:revision>
  <dcterms:created xsi:type="dcterms:W3CDTF">2022-03-21T21:50:00Z</dcterms:created>
  <dcterms:modified xsi:type="dcterms:W3CDTF">2022-03-21T22:40:00Z</dcterms:modified>
</cp:coreProperties>
</file>