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47C5" w14:textId="77777777" w:rsidR="000771AC" w:rsidRPr="000771AC" w:rsidRDefault="000771AC" w:rsidP="000771AC">
      <w:pPr>
        <w:jc w:val="center"/>
        <w:rPr>
          <w:rFonts w:eastAsia="Times New Roman" w:cs="Times New Roman"/>
          <w:b/>
          <w:bCs/>
          <w:sz w:val="28"/>
          <w:szCs w:val="24"/>
        </w:rPr>
      </w:pPr>
      <w:r w:rsidRPr="000771AC">
        <w:rPr>
          <w:rFonts w:eastAsia="Times New Roman" w:cs="Times New Roman"/>
          <w:b/>
          <w:bCs/>
          <w:sz w:val="28"/>
          <w:szCs w:val="24"/>
        </w:rPr>
        <w:t>Jollyville Fire Department</w:t>
      </w:r>
    </w:p>
    <w:p w14:paraId="36042802" w14:textId="77777777" w:rsidR="000771AC" w:rsidRPr="000771AC" w:rsidRDefault="000771AC" w:rsidP="000771AC">
      <w:pPr>
        <w:jc w:val="center"/>
        <w:rPr>
          <w:rFonts w:eastAsia="Times New Roman" w:cs="Times New Roman"/>
          <w:b/>
          <w:bCs/>
          <w:sz w:val="28"/>
          <w:szCs w:val="24"/>
        </w:rPr>
      </w:pPr>
      <w:r w:rsidRPr="000771AC">
        <w:rPr>
          <w:rFonts w:eastAsia="Times New Roman" w:cs="Times New Roman"/>
          <w:b/>
          <w:bCs/>
          <w:sz w:val="28"/>
          <w:szCs w:val="24"/>
        </w:rPr>
        <w:t>Williamson County Emergency Services District #1</w:t>
      </w:r>
    </w:p>
    <w:p w14:paraId="587FAD97" w14:textId="77777777" w:rsidR="00EA7A28" w:rsidRPr="000771AC" w:rsidRDefault="00EA7A28" w:rsidP="000771AC">
      <w:pPr>
        <w:jc w:val="center"/>
        <w:rPr>
          <w:rFonts w:eastAsia="Times New Roman" w:cs="Times New Roman"/>
          <w:sz w:val="28"/>
          <w:szCs w:val="24"/>
        </w:rPr>
      </w:pPr>
      <w:r w:rsidRPr="000771AC">
        <w:rPr>
          <w:rFonts w:eastAsia="Times New Roman" w:cs="Times New Roman"/>
          <w:b/>
          <w:bCs/>
          <w:sz w:val="28"/>
          <w:szCs w:val="24"/>
        </w:rPr>
        <w:t>Outdoor Burning</w:t>
      </w:r>
      <w:r w:rsidR="000771AC" w:rsidRPr="000771AC">
        <w:rPr>
          <w:rFonts w:eastAsia="Times New Roman" w:cs="Times New Roman"/>
          <w:b/>
          <w:bCs/>
          <w:sz w:val="28"/>
          <w:szCs w:val="24"/>
        </w:rPr>
        <w:t xml:space="preserve"> Rules</w:t>
      </w:r>
    </w:p>
    <w:p w14:paraId="35336408" w14:textId="77777777" w:rsidR="00EA7A28" w:rsidRPr="00EA7A28" w:rsidRDefault="00EA7A28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> </w:t>
      </w:r>
    </w:p>
    <w:p w14:paraId="5F86D127" w14:textId="77777777" w:rsidR="00342045" w:rsidRDefault="00342045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Williamson County ESD#1/Jollyville Fire Department</w:t>
      </w:r>
      <w:r w:rsidR="00EA7A28" w:rsidRPr="00EA7A28">
        <w:rPr>
          <w:rFonts w:eastAsia="Times New Roman" w:cs="Times New Roman"/>
          <w:szCs w:val="24"/>
        </w:rPr>
        <w:t xml:space="preserve"> follow</w:t>
      </w:r>
      <w:r>
        <w:rPr>
          <w:rFonts w:eastAsia="Times New Roman" w:cs="Times New Roman"/>
          <w:szCs w:val="24"/>
        </w:rPr>
        <w:t>s</w:t>
      </w:r>
      <w:r w:rsidR="00EA7A28" w:rsidRPr="00EA7A28">
        <w:rPr>
          <w:rFonts w:eastAsia="Times New Roman" w:cs="Times New Roman"/>
          <w:szCs w:val="24"/>
        </w:rPr>
        <w:t xml:space="preserve"> the State of Texas rules on </w:t>
      </w:r>
      <w:r>
        <w:rPr>
          <w:rFonts w:eastAsia="Times New Roman" w:cs="Times New Roman"/>
          <w:szCs w:val="24"/>
        </w:rPr>
        <w:t>outdoor burning</w:t>
      </w:r>
      <w:r w:rsidR="00EA7A28" w:rsidRPr="00EA7A28">
        <w:rPr>
          <w:rFonts w:eastAsia="Times New Roman" w:cs="Times New Roman"/>
          <w:szCs w:val="24"/>
        </w:rPr>
        <w:t xml:space="preserve">.  </w:t>
      </w:r>
      <w:r>
        <w:rPr>
          <w:rFonts w:eastAsia="Times New Roman" w:cs="Times New Roman"/>
          <w:szCs w:val="24"/>
        </w:rPr>
        <w:t xml:space="preserve">Two of these rules specifically prohibit outdoor burning in most area subdivisions and neighborhoods.  </w:t>
      </w:r>
    </w:p>
    <w:p w14:paraId="0F914925" w14:textId="1EE8AECE" w:rsidR="00EA7A28" w:rsidRPr="00EA7A28" w:rsidRDefault="00EA7A28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>Per the Texas Commission on Environmental Quality (TCEQ):</w:t>
      </w:r>
    </w:p>
    <w:p w14:paraId="18194D8E" w14:textId="1E0E4BD4" w:rsidR="00342045" w:rsidRDefault="00342045" w:rsidP="00342045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“Burning must be 300 feet from any structure (house, barn, shed, fence, etc.)”</w:t>
      </w:r>
    </w:p>
    <w:p w14:paraId="53AFD9CC" w14:textId="5F6A9D16" w:rsidR="00EA7A28" w:rsidRPr="00EA7A28" w:rsidRDefault="00EA7A28" w:rsidP="00342045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>“Grass, leaves, and branch trimmings from residences are all considered “domestic waste.” If your local government does not collect domestic waste and does not authorize a private collector to do so, you may burn material of this type.</w:t>
      </w:r>
      <w:r w:rsidRPr="00EA7A28">
        <w:rPr>
          <w:rFonts w:eastAsia="Times New Roman" w:cs="Times New Roman"/>
          <w:szCs w:val="24"/>
          <w:u w:val="single"/>
        </w:rPr>
        <w:t xml:space="preserve"> If such waste collection is available, then it cannot be burned under the domestic-waste exception</w:t>
      </w:r>
      <w:r w:rsidRPr="00EA7A28">
        <w:rPr>
          <w:rFonts w:eastAsia="Times New Roman" w:cs="Times New Roman"/>
          <w:szCs w:val="24"/>
        </w:rPr>
        <w:t>.”</w:t>
      </w:r>
    </w:p>
    <w:p w14:paraId="1EA98691" w14:textId="1173B2ED" w:rsidR="00AD2FF3" w:rsidRDefault="00AD2FF3" w:rsidP="00AD2FF3">
      <w:r>
        <w:t>Other b</w:t>
      </w:r>
      <w:r>
        <w:t>asic controlled burn rules:</w:t>
      </w:r>
    </w:p>
    <w:p w14:paraId="689C3A32" w14:textId="77777777" w:rsidR="00AD2FF3" w:rsidRDefault="00AD2FF3" w:rsidP="00AD2FF3">
      <w:pPr>
        <w:ind w:firstLine="720"/>
      </w:pPr>
      <w:r>
        <w:t>No burning underneath overhanging trees, brush or structure</w:t>
      </w:r>
    </w:p>
    <w:p w14:paraId="399450A7" w14:textId="524E3795" w:rsidR="00AD2FF3" w:rsidRDefault="00AD2FF3" w:rsidP="00AD2FF3">
      <w:r>
        <w:t>            </w:t>
      </w:r>
      <w:r>
        <w:t>N</w:t>
      </w:r>
      <w:r>
        <w:t>o burning underneath power lines</w:t>
      </w:r>
    </w:p>
    <w:p w14:paraId="4C3F7698" w14:textId="265B0ABC" w:rsidR="00AD2FF3" w:rsidRDefault="00AD2FF3" w:rsidP="00AD2FF3">
      <w:r>
        <w:t>            Must have a consistent water supply to control the size of the fire</w:t>
      </w:r>
    </w:p>
    <w:p w14:paraId="70A1C454" w14:textId="26FBD55A" w:rsidR="00AD2FF3" w:rsidRDefault="00AD2FF3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Pretty much every rule listed above prohibits controlled burns in our district.</w:t>
      </w:r>
    </w:p>
    <w:p w14:paraId="1C433A48" w14:textId="43458548" w:rsidR="00EA7A28" w:rsidRPr="00EA7A28" w:rsidRDefault="00EA7A28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 xml:space="preserve">On the other side of the topic, cooking fires in a controlled container (BBQ’s, smokers, etc.) and warning fires, also in controlled </w:t>
      </w:r>
      <w:r w:rsidR="00342045">
        <w:rPr>
          <w:rFonts w:eastAsia="Times New Roman" w:cs="Times New Roman"/>
          <w:szCs w:val="24"/>
        </w:rPr>
        <w:t>area</w:t>
      </w:r>
      <w:r w:rsidRPr="00EA7A28">
        <w:rPr>
          <w:rFonts w:eastAsia="Times New Roman" w:cs="Times New Roman"/>
          <w:szCs w:val="24"/>
        </w:rPr>
        <w:t>s (outdoor stoves, chimineas, masonry fire pits, etc.) are legal as long as they are not emitting flames of dangerous heights or emitting large numbers of embers that could pose a threat to structures or vegetation.  We would also recommend that these items not be used on combustible surfaces or near structures or vegetation.</w:t>
      </w:r>
    </w:p>
    <w:p w14:paraId="5A1FA775" w14:textId="6F836D03" w:rsidR="00EA7A28" w:rsidRPr="00EA7A28" w:rsidRDefault="00EA7A28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 xml:space="preserve">If you see someone burning illegally, contact our department and we will respond.  </w:t>
      </w:r>
    </w:p>
    <w:p w14:paraId="7650CBF1" w14:textId="42CA1DFC" w:rsidR="00B802A4" w:rsidRDefault="00EA7A28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A7A28">
        <w:rPr>
          <w:rFonts w:eastAsia="Times New Roman" w:cs="Times New Roman"/>
          <w:szCs w:val="24"/>
        </w:rPr>
        <w:t>You can access the entire Outdoor Burning in Texas publication at</w:t>
      </w:r>
      <w:r w:rsidR="00B802A4">
        <w:rPr>
          <w:rFonts w:eastAsia="Times New Roman" w:cs="Times New Roman"/>
          <w:szCs w:val="24"/>
        </w:rPr>
        <w:t>:</w:t>
      </w:r>
    </w:p>
    <w:p w14:paraId="0B682267" w14:textId="6E273246" w:rsidR="00EA7A28" w:rsidRDefault="00B802A4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  <w:hyperlink r:id="rId4" w:history="1">
        <w:r w:rsidRPr="00FB4374">
          <w:rPr>
            <w:rStyle w:val="Hyperlink"/>
            <w:rFonts w:eastAsia="Times New Roman" w:cs="Times New Roman"/>
            <w:szCs w:val="24"/>
          </w:rPr>
          <w:t>www.tceq.texas.gov/downloads/publications/rg/outdoor-burning-in-texas-rg-49.pdf</w:t>
        </w:r>
      </w:hyperlink>
    </w:p>
    <w:p w14:paraId="42ACB72E" w14:textId="77777777" w:rsidR="00B802A4" w:rsidRPr="00EA7A28" w:rsidRDefault="00B802A4" w:rsidP="00EA7A28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14:paraId="34FC764D" w14:textId="77777777" w:rsidR="00470390" w:rsidRDefault="00000000"/>
    <w:sectPr w:rsidR="00470390" w:rsidSect="00C8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8"/>
    <w:rsid w:val="0001249F"/>
    <w:rsid w:val="000771AC"/>
    <w:rsid w:val="00115D8F"/>
    <w:rsid w:val="002D2526"/>
    <w:rsid w:val="002D5299"/>
    <w:rsid w:val="00342045"/>
    <w:rsid w:val="00552523"/>
    <w:rsid w:val="00757375"/>
    <w:rsid w:val="009E3818"/>
    <w:rsid w:val="009E757C"/>
    <w:rsid w:val="00AD2FF3"/>
    <w:rsid w:val="00AF2E78"/>
    <w:rsid w:val="00B802A4"/>
    <w:rsid w:val="00C829C6"/>
    <w:rsid w:val="00D56D4F"/>
    <w:rsid w:val="00E351B5"/>
    <w:rsid w:val="00E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474D"/>
  <w15:docId w15:val="{146E5E3D-9555-48A6-A546-6B5526A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A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802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q.texas.gov/downloads/publications/rg/outdoor-burning-in-texas-rg-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Company>Jollyville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Jollyville Fire Dept.</cp:lastModifiedBy>
  <cp:revision>5</cp:revision>
  <dcterms:created xsi:type="dcterms:W3CDTF">2023-02-09T14:27:00Z</dcterms:created>
  <dcterms:modified xsi:type="dcterms:W3CDTF">2023-02-09T14:34:00Z</dcterms:modified>
</cp:coreProperties>
</file>